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490EA" w14:textId="77777777" w:rsidR="00AE34BF" w:rsidRDefault="00285C1C">
      <w:pPr>
        <w:spacing w:line="700" w:lineRule="exac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附件3：</w:t>
      </w:r>
    </w:p>
    <w:p w14:paraId="22DA7C23" w14:textId="77777777" w:rsidR="00AE34BF" w:rsidRDefault="00AE34BF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21"/>
        </w:rPr>
      </w:pPr>
    </w:p>
    <w:p w14:paraId="44E8396C" w14:textId="77777777" w:rsidR="00AE34BF" w:rsidRDefault="00285C1C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21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21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21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21"/>
        </w:rPr>
        <w:t>年滁州市机电工程学校（滁州市第一职业高级中学、滁州技师学院）公开招聘编外人员面试方案</w:t>
      </w:r>
    </w:p>
    <w:p w14:paraId="550B837E" w14:textId="77777777" w:rsidR="00AE34BF" w:rsidRDefault="00AE34BF">
      <w:pPr>
        <w:widowControl/>
        <w:shd w:val="clear" w:color="auto" w:fill="FFFFFF"/>
        <w:spacing w:line="700" w:lineRule="exact"/>
        <w:ind w:firstLineChars="200" w:firstLine="643"/>
        <w:rPr>
          <w:rFonts w:ascii="仿宋" w:eastAsia="仿宋" w:hAnsi="仿宋" w:cs="仿宋" w:hint="eastAsia"/>
          <w:b/>
          <w:bCs/>
          <w:sz w:val="32"/>
        </w:rPr>
      </w:pPr>
    </w:p>
    <w:p w14:paraId="1BEFCAF7" w14:textId="77777777" w:rsidR="00AE34BF" w:rsidRDefault="00285C1C">
      <w:pPr>
        <w:widowControl/>
        <w:shd w:val="clear" w:color="auto" w:fill="FFFFFF"/>
        <w:spacing w:line="700" w:lineRule="exact"/>
        <w:ind w:firstLineChars="200" w:firstLine="643"/>
        <w:rPr>
          <w:rFonts w:ascii="仿宋" w:eastAsia="仿宋" w:hAnsi="仿宋" w:cs="仿宋" w:hint="eastAsia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>一、面试时间、地点</w:t>
      </w:r>
    </w:p>
    <w:p w14:paraId="594A1A54" w14:textId="77777777" w:rsidR="00AE34BF" w:rsidRDefault="00285C1C">
      <w:pPr>
        <w:widowControl/>
        <w:shd w:val="clear" w:color="auto" w:fill="FFFFFF"/>
        <w:spacing w:line="700" w:lineRule="exact"/>
        <w:ind w:firstLineChars="200" w:firstLine="640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面试时间：202</w:t>
      </w:r>
      <w:r>
        <w:rPr>
          <w:rFonts w:ascii="仿宋" w:eastAsia="仿宋" w:hAnsi="仿宋" w:cs="仿宋"/>
          <w:sz w:val="32"/>
        </w:rPr>
        <w:t>4</w:t>
      </w:r>
      <w:r>
        <w:rPr>
          <w:rFonts w:ascii="仿宋" w:eastAsia="仿宋" w:hAnsi="仿宋" w:cs="仿宋" w:hint="eastAsia"/>
          <w:sz w:val="32"/>
        </w:rPr>
        <w:t>年</w:t>
      </w:r>
      <w:r>
        <w:rPr>
          <w:rFonts w:ascii="仿宋" w:eastAsia="仿宋" w:hAnsi="仿宋" w:cs="仿宋"/>
          <w:sz w:val="32"/>
        </w:rPr>
        <w:t>8</w:t>
      </w:r>
      <w:r>
        <w:rPr>
          <w:rFonts w:ascii="仿宋" w:eastAsia="仿宋" w:hAnsi="仿宋" w:cs="仿宋" w:hint="eastAsia"/>
          <w:sz w:val="32"/>
        </w:rPr>
        <w:t>月</w:t>
      </w:r>
      <w:r>
        <w:rPr>
          <w:rFonts w:ascii="仿宋" w:eastAsia="仿宋" w:hAnsi="仿宋" w:cs="仿宋"/>
          <w:sz w:val="32"/>
        </w:rPr>
        <w:t>3</w:t>
      </w:r>
      <w:r>
        <w:rPr>
          <w:rFonts w:ascii="仿宋" w:eastAsia="仿宋" w:hAnsi="仿宋" w:cs="仿宋" w:hint="eastAsia"/>
          <w:sz w:val="32"/>
        </w:rPr>
        <w:t>日。请考生于202</w:t>
      </w:r>
      <w:r>
        <w:rPr>
          <w:rFonts w:ascii="仿宋" w:eastAsia="仿宋" w:hAnsi="仿宋" w:cs="仿宋"/>
          <w:sz w:val="32"/>
        </w:rPr>
        <w:t>4</w:t>
      </w:r>
      <w:r>
        <w:rPr>
          <w:rFonts w:ascii="仿宋" w:eastAsia="仿宋" w:hAnsi="仿宋" w:cs="仿宋" w:hint="eastAsia"/>
          <w:sz w:val="32"/>
        </w:rPr>
        <w:t>年</w:t>
      </w:r>
      <w:r>
        <w:rPr>
          <w:rFonts w:ascii="仿宋" w:eastAsia="仿宋" w:hAnsi="仿宋" w:cs="仿宋"/>
          <w:sz w:val="32"/>
        </w:rPr>
        <w:t>8</w:t>
      </w:r>
      <w:r>
        <w:rPr>
          <w:rFonts w:ascii="仿宋" w:eastAsia="仿宋" w:hAnsi="仿宋" w:cs="仿宋" w:hint="eastAsia"/>
          <w:sz w:val="32"/>
        </w:rPr>
        <w:t>月</w:t>
      </w:r>
      <w:r>
        <w:rPr>
          <w:rFonts w:ascii="仿宋" w:eastAsia="仿宋" w:hAnsi="仿宋" w:cs="仿宋"/>
          <w:sz w:val="32"/>
        </w:rPr>
        <w:t>3</w:t>
      </w:r>
      <w:r>
        <w:rPr>
          <w:rFonts w:ascii="仿宋" w:eastAsia="仿宋" w:hAnsi="仿宋" w:cs="仿宋" w:hint="eastAsia"/>
          <w:sz w:val="32"/>
        </w:rPr>
        <w:t>日上午7:00准时到考场报到抽签，考生根据当日现场抽签的顺序和时间进行面试。</w:t>
      </w:r>
    </w:p>
    <w:p w14:paraId="0AE0F5FD" w14:textId="77777777" w:rsidR="00AE34BF" w:rsidRDefault="00285C1C">
      <w:pPr>
        <w:widowControl/>
        <w:shd w:val="clear" w:color="auto" w:fill="FFFFFF"/>
        <w:spacing w:line="700" w:lineRule="exact"/>
        <w:ind w:firstLineChars="200" w:firstLine="640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面试地点：</w:t>
      </w:r>
      <w:r>
        <w:rPr>
          <w:rFonts w:ascii="仿宋" w:eastAsia="仿宋" w:hAnsi="仿宋" w:cs="仿宋" w:hint="eastAsia"/>
          <w:sz w:val="32"/>
          <w:u w:val="single"/>
        </w:rPr>
        <w:t>滁州市机电工程学校（滁州市第一职业高级中学、滁州技师学院）机电楼内</w:t>
      </w:r>
      <w:r>
        <w:rPr>
          <w:rFonts w:ascii="仿宋" w:eastAsia="仿宋" w:hAnsi="仿宋" w:cs="仿宋" w:hint="eastAsia"/>
          <w:sz w:val="32"/>
        </w:rPr>
        <w:t>，分别设立面试考场、</w:t>
      </w:r>
      <w:proofErr w:type="gramStart"/>
      <w:r>
        <w:rPr>
          <w:rFonts w:ascii="仿宋" w:eastAsia="仿宋" w:hAnsi="仿宋" w:cs="仿宋" w:hint="eastAsia"/>
          <w:sz w:val="32"/>
        </w:rPr>
        <w:t>候考室</w:t>
      </w:r>
      <w:proofErr w:type="gramEnd"/>
      <w:r>
        <w:rPr>
          <w:rFonts w:ascii="仿宋" w:eastAsia="仿宋" w:hAnsi="仿宋" w:cs="仿宋" w:hint="eastAsia"/>
          <w:sz w:val="32"/>
        </w:rPr>
        <w:t>、考</w:t>
      </w:r>
      <w:proofErr w:type="gramStart"/>
      <w:r>
        <w:rPr>
          <w:rFonts w:ascii="仿宋" w:eastAsia="仿宋" w:hAnsi="仿宋" w:cs="仿宋" w:hint="eastAsia"/>
          <w:sz w:val="32"/>
        </w:rPr>
        <w:t>务</w:t>
      </w:r>
      <w:proofErr w:type="gramEnd"/>
      <w:r>
        <w:rPr>
          <w:rFonts w:ascii="仿宋" w:eastAsia="仿宋" w:hAnsi="仿宋" w:cs="仿宋" w:hint="eastAsia"/>
          <w:sz w:val="32"/>
        </w:rPr>
        <w:t>室、备课室、候分室等，实行封闭式管理。</w:t>
      </w:r>
    </w:p>
    <w:p w14:paraId="7349ACD8" w14:textId="77777777" w:rsidR="00AE34BF" w:rsidRDefault="00285C1C">
      <w:pPr>
        <w:widowControl/>
        <w:shd w:val="clear" w:color="auto" w:fill="FFFFFF"/>
        <w:spacing w:line="700" w:lineRule="exact"/>
        <w:ind w:firstLineChars="200" w:firstLine="643"/>
        <w:rPr>
          <w:rFonts w:ascii="仿宋" w:eastAsia="仿宋" w:hAnsi="仿宋" w:cs="仿宋" w:hint="eastAsia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>二、面试方式</w:t>
      </w:r>
    </w:p>
    <w:p w14:paraId="467F029D" w14:textId="77777777" w:rsidR="00AE34BF" w:rsidRDefault="00285C1C">
      <w:pPr>
        <w:widowControl/>
        <w:shd w:val="clear" w:color="auto" w:fill="FFFFFF"/>
        <w:spacing w:line="700" w:lineRule="exact"/>
        <w:ind w:firstLineChars="200" w:firstLine="640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面试总分为100分，其中试讲70分，答辩30分;管理</w:t>
      </w:r>
      <w:proofErr w:type="gramStart"/>
      <w:r>
        <w:rPr>
          <w:rFonts w:ascii="仿宋" w:eastAsia="仿宋" w:hAnsi="仿宋" w:cs="仿宋" w:hint="eastAsia"/>
          <w:sz w:val="32"/>
        </w:rPr>
        <w:t>岗按照</w:t>
      </w:r>
      <w:proofErr w:type="gramEnd"/>
      <w:r>
        <w:rPr>
          <w:rFonts w:ascii="仿宋" w:eastAsia="仿宋" w:hAnsi="仿宋" w:cs="仿宋" w:hint="eastAsia"/>
          <w:sz w:val="32"/>
        </w:rPr>
        <w:t>结构化面试方式进行。应聘人员须持面试通知书、笔试准考证、本人有效身份证(均为原件)参加面试。未按规定时间参加面试报到者，视为自动放弃。参加面试的人员顺序，按不同专业在测试前现场抽签确定。</w:t>
      </w:r>
    </w:p>
    <w:p w14:paraId="11941A94" w14:textId="77777777" w:rsidR="00AE34BF" w:rsidRDefault="00285C1C">
      <w:pPr>
        <w:widowControl/>
        <w:shd w:val="clear" w:color="auto" w:fill="FFFFFF"/>
        <w:spacing w:line="700" w:lineRule="exact"/>
        <w:ind w:firstLineChars="200" w:firstLine="643"/>
        <w:rPr>
          <w:rFonts w:ascii="仿宋" w:eastAsia="仿宋" w:hAnsi="仿宋" w:cs="仿宋" w:hint="eastAsia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lastRenderedPageBreak/>
        <w:t>试讲：</w:t>
      </w:r>
    </w:p>
    <w:p w14:paraId="79CC5590" w14:textId="77777777" w:rsidR="00AE34BF" w:rsidRDefault="00285C1C">
      <w:pPr>
        <w:widowControl/>
        <w:shd w:val="clear" w:color="auto" w:fill="FFFFFF"/>
        <w:spacing w:line="700" w:lineRule="exact"/>
        <w:ind w:firstLineChars="200" w:firstLine="640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分不同专业进行，封闭式备课30分钟，无生授课1</w:t>
      </w:r>
      <w:r>
        <w:rPr>
          <w:rFonts w:ascii="仿宋" w:eastAsia="仿宋" w:hAnsi="仿宋" w:cs="仿宋"/>
          <w:sz w:val="32"/>
        </w:rPr>
        <w:t>0</w:t>
      </w:r>
      <w:r>
        <w:rPr>
          <w:rFonts w:ascii="仿宋" w:eastAsia="仿宋" w:hAnsi="仿宋" w:cs="仿宋" w:hint="eastAsia"/>
          <w:sz w:val="32"/>
        </w:rPr>
        <w:t>分钟。主要考查应聘人员实现教学目的、掌握教学内容、运用教学方法的能力及教学效果等。</w:t>
      </w:r>
    </w:p>
    <w:p w14:paraId="2EFB5F30" w14:textId="77777777" w:rsidR="00AE34BF" w:rsidRDefault="00285C1C">
      <w:pPr>
        <w:widowControl/>
        <w:shd w:val="clear" w:color="auto" w:fill="FFFFFF"/>
        <w:spacing w:line="700" w:lineRule="exact"/>
        <w:ind w:firstLineChars="200" w:firstLine="643"/>
        <w:rPr>
          <w:rFonts w:ascii="仿宋" w:eastAsia="仿宋" w:hAnsi="仿宋" w:cs="仿宋" w:hint="eastAsia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>答辩：</w:t>
      </w:r>
    </w:p>
    <w:p w14:paraId="7C7F813C" w14:textId="77777777" w:rsidR="00AE34BF" w:rsidRDefault="00285C1C">
      <w:pPr>
        <w:widowControl/>
        <w:shd w:val="clear" w:color="auto" w:fill="FFFFFF"/>
        <w:spacing w:line="700" w:lineRule="exact"/>
        <w:ind w:firstLineChars="200" w:firstLine="640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在每位考生试讲结束后进行，答辩时间每人5分钟。主要考查应聘人员综合素质能力，包括综合分析能力、协调与应变能力、语言表达能力、解决实际问题的能力、专业理论素养及潜能等。</w:t>
      </w:r>
    </w:p>
    <w:p w14:paraId="7172F16D" w14:textId="77777777" w:rsidR="00AE34BF" w:rsidRDefault="00285C1C">
      <w:pPr>
        <w:widowControl/>
        <w:shd w:val="clear" w:color="auto" w:fill="FFFFFF"/>
        <w:spacing w:line="700" w:lineRule="exact"/>
        <w:ind w:firstLineChars="200" w:firstLine="643"/>
        <w:rPr>
          <w:rFonts w:ascii="仿宋" w:eastAsia="仿宋" w:hAnsi="仿宋" w:cs="仿宋" w:hint="eastAsia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>结构化面试：</w:t>
      </w:r>
    </w:p>
    <w:p w14:paraId="24C892B5" w14:textId="77777777" w:rsidR="00AE34BF" w:rsidRDefault="00285C1C">
      <w:pPr>
        <w:pStyle w:val="a7"/>
        <w:widowControl/>
        <w:spacing w:before="408" w:beforeAutospacing="0" w:after="408" w:afterAutospacing="0"/>
        <w:ind w:firstLineChars="200" w:firstLine="640"/>
        <w:jc w:val="both"/>
        <w:rPr>
          <w:rFonts w:ascii="仿宋" w:eastAsia="仿宋" w:hAnsi="仿宋" w:cs="仿宋" w:hint="eastAsia"/>
          <w:kern w:val="2"/>
          <w:sz w:val="32"/>
          <w:szCs w:val="22"/>
        </w:rPr>
      </w:pPr>
      <w:r>
        <w:rPr>
          <w:rFonts w:ascii="仿宋" w:eastAsia="仿宋" w:hAnsi="仿宋" w:cs="仿宋" w:hint="eastAsia"/>
          <w:kern w:val="2"/>
          <w:sz w:val="32"/>
          <w:szCs w:val="22"/>
        </w:rPr>
        <w:t>共15分钟，主要考查应聘人员综合素质能力，包括综合分析能力、组织协调能力、人际关系处理能力、语言表达和仪容仪表等。</w:t>
      </w:r>
    </w:p>
    <w:p w14:paraId="2479D370" w14:textId="77777777" w:rsidR="00AE34BF" w:rsidRDefault="00285C1C">
      <w:pPr>
        <w:pStyle w:val="a7"/>
        <w:widowControl/>
        <w:spacing w:before="408" w:beforeAutospacing="0" w:after="408" w:afterAutospacing="0"/>
        <w:ind w:firstLineChars="200" w:firstLine="640"/>
        <w:jc w:val="both"/>
        <w:rPr>
          <w:rFonts w:ascii="仿宋" w:eastAsia="仿宋" w:hAnsi="仿宋" w:cs="仿宋" w:hint="eastAsia"/>
          <w:kern w:val="2"/>
          <w:sz w:val="32"/>
          <w:szCs w:val="22"/>
        </w:rPr>
      </w:pPr>
      <w:r>
        <w:rPr>
          <w:rFonts w:ascii="仿宋" w:eastAsia="仿宋" w:hAnsi="仿宋" w:cs="仿宋" w:hint="eastAsia"/>
          <w:kern w:val="2"/>
          <w:sz w:val="32"/>
          <w:szCs w:val="22"/>
        </w:rPr>
        <w:t>专业测试（面试）成绩当场评定并公布，并与上述两项分数合成得出最后专业测试（面试）成绩。</w:t>
      </w:r>
    </w:p>
    <w:p w14:paraId="016F4326" w14:textId="77777777" w:rsidR="00AE34BF" w:rsidRDefault="00285C1C">
      <w:pPr>
        <w:pStyle w:val="a7"/>
        <w:widowControl/>
        <w:spacing w:before="408" w:beforeAutospacing="0" w:after="408" w:afterAutospacing="0"/>
        <w:ind w:firstLineChars="200" w:firstLine="643"/>
        <w:jc w:val="both"/>
        <w:rPr>
          <w:rFonts w:ascii="仿宋" w:eastAsia="仿宋" w:hAnsi="仿宋" w:cs="仿宋" w:hint="eastAsia"/>
          <w:b/>
          <w:bCs/>
          <w:kern w:val="2"/>
          <w:sz w:val="32"/>
          <w:szCs w:val="22"/>
        </w:rPr>
      </w:pPr>
      <w:r>
        <w:rPr>
          <w:rFonts w:ascii="仿宋" w:eastAsia="仿宋" w:hAnsi="仿宋" w:cs="仿宋" w:hint="eastAsia"/>
          <w:b/>
          <w:bCs/>
          <w:kern w:val="2"/>
          <w:sz w:val="32"/>
          <w:szCs w:val="22"/>
        </w:rPr>
        <w:t>三、考官构成</w:t>
      </w:r>
    </w:p>
    <w:p w14:paraId="58977C78" w14:textId="772E75AF" w:rsidR="00AE34BF" w:rsidRPr="00EE5261" w:rsidRDefault="00285C1C" w:rsidP="00EE5261">
      <w:pPr>
        <w:pStyle w:val="a7"/>
        <w:widowControl/>
        <w:spacing w:before="408" w:beforeAutospacing="0" w:after="408" w:afterAutospacing="0"/>
        <w:ind w:firstLineChars="200" w:firstLine="640"/>
        <w:jc w:val="both"/>
        <w:rPr>
          <w:rFonts w:ascii="仿宋" w:eastAsia="仿宋" w:hAnsi="仿宋" w:cs="仿宋" w:hint="eastAsia"/>
          <w:kern w:val="2"/>
          <w:sz w:val="32"/>
          <w:szCs w:val="22"/>
        </w:rPr>
      </w:pPr>
      <w:r>
        <w:rPr>
          <w:rFonts w:ascii="仿宋" w:eastAsia="仿宋" w:hAnsi="仿宋" w:cs="仿宋" w:hint="eastAsia"/>
          <w:kern w:val="2"/>
          <w:sz w:val="32"/>
          <w:szCs w:val="22"/>
        </w:rPr>
        <w:t>设置专业测试（面试）考官</w:t>
      </w:r>
      <w:r>
        <w:rPr>
          <w:rFonts w:ascii="仿宋" w:eastAsia="仿宋" w:hAnsi="仿宋" w:cs="仿宋"/>
          <w:kern w:val="2"/>
          <w:sz w:val="32"/>
          <w:szCs w:val="22"/>
        </w:rPr>
        <w:t>2</w:t>
      </w:r>
      <w:r>
        <w:rPr>
          <w:rFonts w:ascii="仿宋" w:eastAsia="仿宋" w:hAnsi="仿宋" w:cs="仿宋" w:hint="eastAsia"/>
          <w:kern w:val="2"/>
          <w:sz w:val="32"/>
          <w:szCs w:val="22"/>
        </w:rPr>
        <w:t>组，每组由</w:t>
      </w:r>
      <w:r>
        <w:rPr>
          <w:rFonts w:ascii="仿宋" w:eastAsia="仿宋" w:hAnsi="仿宋" w:cs="仿宋"/>
          <w:kern w:val="2"/>
          <w:sz w:val="32"/>
          <w:szCs w:val="22"/>
        </w:rPr>
        <w:t>5</w:t>
      </w:r>
      <w:r>
        <w:rPr>
          <w:rFonts w:ascii="仿宋" w:eastAsia="仿宋" w:hAnsi="仿宋" w:cs="仿宋" w:hint="eastAsia"/>
          <w:kern w:val="2"/>
          <w:sz w:val="32"/>
          <w:szCs w:val="22"/>
        </w:rPr>
        <w:t>人组成，全部为非本市外聘考官，共计</w:t>
      </w:r>
      <w:r>
        <w:rPr>
          <w:rFonts w:ascii="仿宋" w:eastAsia="仿宋" w:hAnsi="仿宋" w:cs="仿宋"/>
          <w:kern w:val="2"/>
          <w:sz w:val="32"/>
          <w:szCs w:val="22"/>
        </w:rPr>
        <w:t>10</w:t>
      </w:r>
      <w:r>
        <w:rPr>
          <w:rFonts w:ascii="仿宋" w:eastAsia="仿宋" w:hAnsi="仿宋" w:cs="仿宋" w:hint="eastAsia"/>
          <w:kern w:val="2"/>
          <w:sz w:val="32"/>
          <w:szCs w:val="22"/>
        </w:rPr>
        <w:t>人。</w:t>
      </w:r>
    </w:p>
    <w:p w14:paraId="1FB02A85" w14:textId="77777777" w:rsidR="00AE34BF" w:rsidRDefault="00285C1C">
      <w:pPr>
        <w:pStyle w:val="a7"/>
        <w:widowControl/>
        <w:numPr>
          <w:ilvl w:val="0"/>
          <w:numId w:val="1"/>
        </w:numPr>
        <w:spacing w:before="408" w:beforeAutospacing="0" w:after="408" w:afterAutospacing="0"/>
        <w:ind w:firstLineChars="200" w:firstLine="643"/>
        <w:jc w:val="both"/>
        <w:rPr>
          <w:rFonts w:ascii="仿宋" w:eastAsia="仿宋" w:hAnsi="仿宋" w:cs="仿宋" w:hint="eastAsia"/>
          <w:b/>
          <w:bCs/>
          <w:kern w:val="2"/>
          <w:sz w:val="32"/>
          <w:szCs w:val="22"/>
        </w:rPr>
      </w:pPr>
      <w:r>
        <w:rPr>
          <w:rFonts w:ascii="仿宋" w:eastAsia="仿宋" w:hAnsi="仿宋" w:cs="仿宋" w:hint="eastAsia"/>
          <w:b/>
          <w:bCs/>
          <w:kern w:val="2"/>
          <w:sz w:val="32"/>
          <w:szCs w:val="22"/>
        </w:rPr>
        <w:lastRenderedPageBreak/>
        <w:t>各专业测试（面试）内容与时间</w:t>
      </w:r>
    </w:p>
    <w:p w14:paraId="162D98D9" w14:textId="77777777" w:rsidR="00AE34BF" w:rsidRDefault="00285C1C">
      <w:pPr>
        <w:pStyle w:val="a7"/>
        <w:widowControl/>
        <w:spacing w:before="408" w:beforeAutospacing="0" w:after="408" w:afterAutospacing="0"/>
        <w:ind w:left="643"/>
        <w:jc w:val="center"/>
        <w:rPr>
          <w:rFonts w:ascii="仿宋" w:eastAsia="仿宋" w:hAnsi="仿宋" w:cs="仿宋" w:hint="eastAsia"/>
          <w:b/>
          <w:bCs/>
          <w:kern w:val="2"/>
          <w:sz w:val="32"/>
          <w:szCs w:val="22"/>
        </w:rPr>
      </w:pPr>
      <w:r>
        <w:rPr>
          <w:rFonts w:ascii="仿宋" w:eastAsia="仿宋" w:hAnsi="仿宋" w:cs="宋体"/>
          <w:b/>
          <w:bCs/>
          <w:color w:val="000000"/>
          <w:sz w:val="22"/>
          <w:lang w:bidi="ar"/>
        </w:rPr>
        <w:t>2</w:t>
      </w:r>
      <w:r>
        <w:rPr>
          <w:rFonts w:ascii="仿宋" w:eastAsia="仿宋" w:hAnsi="仿宋" w:cs="宋体" w:hint="eastAsia"/>
          <w:b/>
          <w:bCs/>
          <w:color w:val="000000"/>
          <w:sz w:val="22"/>
          <w:lang w:bidi="ar"/>
        </w:rPr>
        <w:t>024年滁州市机电工程学校（滁州市第一职业高级中学、滁州技师学院）公开招聘编外人员专业测试（面试）安排</w:t>
      </w:r>
    </w:p>
    <w:tbl>
      <w:tblPr>
        <w:tblpPr w:leftFromText="180" w:rightFromText="180" w:vertAnchor="text" w:horzAnchor="page" w:tblpX="1186" w:tblpY="27"/>
        <w:tblOverlap w:val="never"/>
        <w:tblW w:w="10055" w:type="dxa"/>
        <w:tblLook w:val="04A0" w:firstRow="1" w:lastRow="0" w:firstColumn="1" w:lastColumn="0" w:noHBand="0" w:noVBand="1"/>
      </w:tblPr>
      <w:tblGrid>
        <w:gridCol w:w="437"/>
        <w:gridCol w:w="771"/>
        <w:gridCol w:w="1206"/>
        <w:gridCol w:w="992"/>
        <w:gridCol w:w="1068"/>
        <w:gridCol w:w="1289"/>
        <w:gridCol w:w="1035"/>
        <w:gridCol w:w="1516"/>
        <w:gridCol w:w="1519"/>
        <w:gridCol w:w="222"/>
      </w:tblGrid>
      <w:tr w:rsidR="00AE34BF" w14:paraId="07E91926" w14:textId="77777777">
        <w:trPr>
          <w:gridAfter w:val="1"/>
          <w:wAfter w:w="222" w:type="dxa"/>
          <w:trHeight w:val="559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45A6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9968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8B3E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bidi="ar"/>
              </w:rPr>
              <w:t>岗位代码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5ACE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bidi="ar"/>
              </w:rPr>
              <w:t>需求专业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B19B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bidi="ar"/>
              </w:rPr>
              <w:t>专业测试（面试）形式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857B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bidi="ar"/>
              </w:rPr>
              <w:t>指定教材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480061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bidi="ar"/>
              </w:rPr>
              <w:t>出版社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8D071E" w14:textId="77777777" w:rsidR="00AE34BF" w:rsidRDefault="00285C1C">
            <w:pPr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bidi="ar"/>
              </w:rPr>
              <w:t>书号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C660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bidi="ar"/>
              </w:rPr>
              <w:t>时间</w:t>
            </w:r>
          </w:p>
        </w:tc>
      </w:tr>
      <w:tr w:rsidR="00AE34BF" w14:paraId="57ADDAF8" w14:textId="77777777">
        <w:trPr>
          <w:trHeight w:val="559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B15B" w14:textId="77777777" w:rsidR="00AE34BF" w:rsidRDefault="00AE34BF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D8A8" w14:textId="77777777" w:rsidR="00AE34BF" w:rsidRDefault="00AE34BF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25DA" w14:textId="77777777" w:rsidR="00AE34BF" w:rsidRDefault="00AE34BF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6263" w14:textId="77777777" w:rsidR="00AE34BF" w:rsidRDefault="00AE34BF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8ED3" w14:textId="77777777" w:rsidR="00AE34BF" w:rsidRDefault="00AE34BF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D5B0" w14:textId="77777777" w:rsidR="00AE34BF" w:rsidRDefault="00AE34BF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417B" w14:textId="77777777" w:rsidR="00AE34BF" w:rsidRDefault="00AE34B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BE31" w14:textId="77777777" w:rsidR="00AE34BF" w:rsidRDefault="00AE34BF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8032" w14:textId="77777777" w:rsidR="00AE34BF" w:rsidRDefault="00AE34BF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222" w:type="dxa"/>
            <w:vAlign w:val="center"/>
          </w:tcPr>
          <w:p w14:paraId="17A99E79" w14:textId="77777777" w:rsidR="00AE34BF" w:rsidRDefault="00AE34BF">
            <w:pPr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</w:tr>
      <w:tr w:rsidR="00AE34BF" w14:paraId="129BD204" w14:textId="77777777">
        <w:trPr>
          <w:trHeight w:val="159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5B45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2BD9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937A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202405001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5619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4E14D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试讲+答辩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CEF4" w14:textId="77777777" w:rsidR="00AE34BF" w:rsidRDefault="00285C1C">
            <w:pPr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《英语基础模块</w:t>
            </w:r>
            <w:r>
              <w:rPr>
                <w:rFonts w:ascii="仿宋" w:eastAsia="仿宋" w:hAnsi="仿宋" w:cs="宋体"/>
                <w:color w:val="000000"/>
                <w:sz w:val="20"/>
                <w:szCs w:val="20"/>
              </w:rPr>
              <w:t>2（修订版）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F247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2AE4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  <w:lang w:bidi="ar"/>
              </w:rPr>
              <w:t>9787040607253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257C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备课30分钟，试讲1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分钟，答辩5分钟</w:t>
            </w:r>
          </w:p>
        </w:tc>
        <w:tc>
          <w:tcPr>
            <w:tcW w:w="222" w:type="dxa"/>
            <w:vAlign w:val="center"/>
          </w:tcPr>
          <w:p w14:paraId="4A14AF99" w14:textId="77777777" w:rsidR="00AE34BF" w:rsidRDefault="00AE34BF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E34BF" w14:paraId="6D40EE6D" w14:textId="77777777">
        <w:trPr>
          <w:trHeight w:val="107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091D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681B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88B2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20240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8FB8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5A813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试讲+答辩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F6F7" w14:textId="77777777" w:rsidR="00AE34BF" w:rsidRDefault="00285C1C">
            <w:pPr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《网络营销（第二版）》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9F20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中国劳动社会保障出版社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FAE0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  <w:lang w:bidi="ar"/>
              </w:rPr>
              <w:t>9787516735138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0D7C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备课30分钟，试讲1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分钟，答辩5分钟</w:t>
            </w:r>
          </w:p>
        </w:tc>
        <w:tc>
          <w:tcPr>
            <w:tcW w:w="222" w:type="dxa"/>
            <w:vAlign w:val="center"/>
          </w:tcPr>
          <w:p w14:paraId="25F62AD6" w14:textId="77777777" w:rsidR="00AE34BF" w:rsidRDefault="00AE34BF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E34BF" w14:paraId="4505A377" w14:textId="77777777">
        <w:trPr>
          <w:trHeight w:val="107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9824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E3C0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53712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20240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1953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7F693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试讲+答辩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B77F" w14:textId="77777777" w:rsidR="00AE34BF" w:rsidRDefault="00285C1C">
            <w:pPr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《旅游概论》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DC4A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东北师范大学出版社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CC26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  <w:lang w:bidi="ar"/>
              </w:rPr>
              <w:t>9787560298467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9077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备课30分钟，试讲1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分钟，答辩5分钟</w:t>
            </w:r>
          </w:p>
        </w:tc>
        <w:tc>
          <w:tcPr>
            <w:tcW w:w="222" w:type="dxa"/>
            <w:vAlign w:val="center"/>
          </w:tcPr>
          <w:p w14:paraId="71ADDC06" w14:textId="77777777" w:rsidR="00AE34BF" w:rsidRDefault="00AE34BF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E34BF" w14:paraId="15388F60" w14:textId="77777777">
        <w:trPr>
          <w:trHeight w:val="107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86F7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FB43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5B3B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20240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18B8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体育教育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AA05B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试讲+答辩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326B" w14:textId="77777777" w:rsidR="00AE34BF" w:rsidRDefault="00285C1C">
            <w:pPr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《体育与健康》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3744" w14:textId="77777777" w:rsidR="00AE34BF" w:rsidRDefault="00285C1C">
            <w:pPr>
              <w:rPr>
                <w:rFonts w:ascii="仿宋" w:eastAsia="仿宋" w:hAnsi="仿宋" w:cs="宋体" w:hint="eastAsia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CEEE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  <w:lang w:bidi="ar"/>
              </w:rPr>
              <w:t>9787040562736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28F1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备课30分钟，试讲1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分钟，答辩5分钟</w:t>
            </w:r>
          </w:p>
        </w:tc>
        <w:tc>
          <w:tcPr>
            <w:tcW w:w="222" w:type="dxa"/>
            <w:vAlign w:val="center"/>
          </w:tcPr>
          <w:p w14:paraId="29BD2397" w14:textId="77777777" w:rsidR="00AE34BF" w:rsidRDefault="00AE34BF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E34BF" w14:paraId="01225B69" w14:textId="77777777">
        <w:trPr>
          <w:trHeight w:val="107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0CB9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1427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管理岗位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4BDA" w14:textId="1C1EB245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20240200</w:t>
            </w:r>
            <w:r w:rsidR="002F4386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1062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汉语言文学、汉语国际教育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77FF1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结构化面试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CF0A" w14:textId="77777777" w:rsidR="00AE34BF" w:rsidRDefault="00AE34BF">
            <w:pPr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0556" w14:textId="77777777" w:rsidR="00AE34BF" w:rsidRDefault="00AE34B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7D39" w14:textId="77777777" w:rsidR="00AE34BF" w:rsidRDefault="00AE34B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E243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15分钟</w:t>
            </w:r>
          </w:p>
        </w:tc>
        <w:tc>
          <w:tcPr>
            <w:tcW w:w="222" w:type="dxa"/>
            <w:vAlign w:val="center"/>
          </w:tcPr>
          <w:p w14:paraId="2197AA4E" w14:textId="77777777" w:rsidR="00AE34BF" w:rsidRDefault="00AE34BF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E34BF" w14:paraId="32F61007" w14:textId="77777777">
        <w:trPr>
          <w:trHeight w:val="107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BD1B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9D17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管理岗位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B4BF" w14:textId="6B62F470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20240200</w:t>
            </w:r>
            <w:r w:rsidR="002F4386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2AA5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558A4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结构化面试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A0F4" w14:textId="77777777" w:rsidR="00AE34BF" w:rsidRDefault="00AE34BF">
            <w:pPr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DC53" w14:textId="77777777" w:rsidR="00AE34BF" w:rsidRDefault="00AE34B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26D9" w14:textId="77777777" w:rsidR="00AE34BF" w:rsidRDefault="00AE34B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9C25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15分钟</w:t>
            </w:r>
          </w:p>
        </w:tc>
        <w:tc>
          <w:tcPr>
            <w:tcW w:w="222" w:type="dxa"/>
            <w:vAlign w:val="center"/>
          </w:tcPr>
          <w:p w14:paraId="1CC710D2" w14:textId="77777777" w:rsidR="00AE34BF" w:rsidRDefault="00AE34BF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E34BF" w14:paraId="5197CF9A" w14:textId="77777777">
        <w:trPr>
          <w:trHeight w:val="108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0EA7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C26F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管理岗位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BC44" w14:textId="4B2FFC74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20240300</w:t>
            </w:r>
            <w:r w:rsidR="002F4386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4F73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C3E74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结构化面试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A1F6" w14:textId="77777777" w:rsidR="00AE34BF" w:rsidRDefault="00AE34BF">
            <w:pPr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5169" w14:textId="77777777" w:rsidR="00AE34BF" w:rsidRDefault="00AE34B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FD9B" w14:textId="77777777" w:rsidR="00AE34BF" w:rsidRDefault="00AE34B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6D7A" w14:textId="77777777" w:rsidR="00AE34BF" w:rsidRDefault="00285C1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15分钟</w:t>
            </w:r>
          </w:p>
        </w:tc>
        <w:tc>
          <w:tcPr>
            <w:tcW w:w="222" w:type="dxa"/>
            <w:vAlign w:val="center"/>
          </w:tcPr>
          <w:p w14:paraId="06A1F89A" w14:textId="77777777" w:rsidR="00AE34BF" w:rsidRDefault="00AE34BF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6A329526" w14:textId="77777777" w:rsidR="00AE34BF" w:rsidRDefault="00AE34BF">
      <w:pPr>
        <w:widowControl/>
        <w:shd w:val="clear" w:color="auto" w:fill="FFFFFF"/>
        <w:spacing w:line="400" w:lineRule="exact"/>
        <w:rPr>
          <w:rFonts w:ascii="仿宋" w:eastAsia="仿宋" w:hAnsi="仿宋" w:hint="eastAsia"/>
          <w:szCs w:val="21"/>
        </w:rPr>
      </w:pPr>
    </w:p>
    <w:sectPr w:rsidR="00AE3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22698" w14:textId="77777777" w:rsidR="00201296" w:rsidRDefault="00201296" w:rsidP="00EE5261">
      <w:pPr>
        <w:rPr>
          <w:rFonts w:hint="eastAsia"/>
        </w:rPr>
      </w:pPr>
      <w:r>
        <w:separator/>
      </w:r>
    </w:p>
  </w:endnote>
  <w:endnote w:type="continuationSeparator" w:id="0">
    <w:p w14:paraId="6FEF62F9" w14:textId="77777777" w:rsidR="00201296" w:rsidRDefault="00201296" w:rsidP="00EE52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8C723" w14:textId="77777777" w:rsidR="00201296" w:rsidRDefault="00201296" w:rsidP="00EE5261">
      <w:pPr>
        <w:rPr>
          <w:rFonts w:hint="eastAsia"/>
        </w:rPr>
      </w:pPr>
      <w:r>
        <w:separator/>
      </w:r>
    </w:p>
  </w:footnote>
  <w:footnote w:type="continuationSeparator" w:id="0">
    <w:p w14:paraId="1BFB6018" w14:textId="77777777" w:rsidR="00201296" w:rsidRDefault="00201296" w:rsidP="00EE526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F8E7177"/>
    <w:multiLevelType w:val="singleLevel"/>
    <w:tmpl w:val="AF8E7177"/>
    <w:lvl w:ilvl="0">
      <w:start w:val="4"/>
      <w:numFmt w:val="chineseCounting"/>
      <w:suff w:val="nothing"/>
      <w:lvlText w:val="%1、"/>
      <w:lvlJc w:val="left"/>
      <w:pPr>
        <w:ind w:left="0" w:firstLine="0"/>
      </w:pPr>
      <w:rPr>
        <w:lang w:val="en-US"/>
      </w:rPr>
    </w:lvl>
  </w:abstractNum>
  <w:num w:numId="1" w16cid:durableId="437139405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QwZDI0ZjEwOGQ2YTE4NWRmODMxZWQwNjlkZjZiZjQifQ=="/>
  </w:docVars>
  <w:rsids>
    <w:rsidRoot w:val="00791A05"/>
    <w:rsid w:val="001451B0"/>
    <w:rsid w:val="00201296"/>
    <w:rsid w:val="002112C6"/>
    <w:rsid w:val="00285C1C"/>
    <w:rsid w:val="002C4DA8"/>
    <w:rsid w:val="002F4386"/>
    <w:rsid w:val="00345D80"/>
    <w:rsid w:val="00420616"/>
    <w:rsid w:val="0055714A"/>
    <w:rsid w:val="00574569"/>
    <w:rsid w:val="00590BFE"/>
    <w:rsid w:val="005D383C"/>
    <w:rsid w:val="00630B56"/>
    <w:rsid w:val="00634C38"/>
    <w:rsid w:val="007050CB"/>
    <w:rsid w:val="00714EE2"/>
    <w:rsid w:val="00791A05"/>
    <w:rsid w:val="008F5FA3"/>
    <w:rsid w:val="008F66F2"/>
    <w:rsid w:val="00A3322C"/>
    <w:rsid w:val="00A85BF0"/>
    <w:rsid w:val="00AE34BF"/>
    <w:rsid w:val="00B373EB"/>
    <w:rsid w:val="00D83457"/>
    <w:rsid w:val="00EE5261"/>
    <w:rsid w:val="00EF6483"/>
    <w:rsid w:val="00FB3F04"/>
    <w:rsid w:val="00FE5899"/>
    <w:rsid w:val="021437D7"/>
    <w:rsid w:val="31123CC8"/>
    <w:rsid w:val="32FB0485"/>
    <w:rsid w:val="360C0C90"/>
    <w:rsid w:val="3DDD5337"/>
    <w:rsid w:val="3F873918"/>
    <w:rsid w:val="59E710AF"/>
    <w:rsid w:val="6CEB4647"/>
    <w:rsid w:val="6F500A6F"/>
    <w:rsid w:val="75B4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3384D"/>
  <w15:docId w15:val="{6E035219-5C6D-434B-B32A-215201BF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Joye Chen</dc:creator>
  <cp:lastModifiedBy>Chen Joye</cp:lastModifiedBy>
  <cp:revision>4</cp:revision>
  <cp:lastPrinted>2024-07-04T01:09:00Z</cp:lastPrinted>
  <dcterms:created xsi:type="dcterms:W3CDTF">2024-07-29T00:46:00Z</dcterms:created>
  <dcterms:modified xsi:type="dcterms:W3CDTF">2024-07-30T01:02:00Z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E2390B1594794A30B7C808E37A616EB1_13</vt:lpwstr>
  </property>
</Properties>
</file>