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13C72" w14:textId="77777777" w:rsidR="00934119" w:rsidRDefault="00FC3BC7">
      <w:pPr>
        <w:spacing w:line="520" w:lineRule="exact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附件1：</w:t>
      </w:r>
    </w:p>
    <w:p w14:paraId="7BD8B029" w14:textId="77777777" w:rsidR="00934119" w:rsidRDefault="00FC3BC7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考 生 面 试 须 知</w:t>
      </w:r>
    </w:p>
    <w:p w14:paraId="42EB116D" w14:textId="1CF7F460" w:rsidR="00934119" w:rsidRDefault="00FC3BC7">
      <w:pPr>
        <w:numPr>
          <w:ilvl w:val="0"/>
          <w:numId w:val="1"/>
        </w:numPr>
        <w:spacing w:line="560" w:lineRule="exact"/>
        <w:ind w:firstLine="645"/>
        <w:rPr>
          <w:rFonts w:ascii="仿宋" w:eastAsia="仿宋" w:hAnsi="仿宋" w:cs="仿宋" w:hint="eastAsia"/>
          <w:sz w:val="32"/>
          <w:szCs w:val="30"/>
        </w:rPr>
      </w:pPr>
      <w:r>
        <w:rPr>
          <w:rFonts w:ascii="仿宋" w:eastAsia="仿宋" w:hAnsi="仿宋" w:cs="仿宋" w:hint="eastAsia"/>
          <w:sz w:val="32"/>
          <w:szCs w:val="30"/>
        </w:rPr>
        <w:t>面试采取</w:t>
      </w:r>
      <w:r>
        <w:rPr>
          <w:rFonts w:ascii="仿宋" w:eastAsia="仿宋" w:hAnsi="仿宋" w:cs="仿宋" w:hint="eastAsia"/>
          <w:color w:val="000000"/>
          <w:kern w:val="0"/>
          <w:sz w:val="32"/>
          <w:szCs w:val="21"/>
          <w:shd w:val="clear" w:color="auto" w:fill="FFFFFF"/>
        </w:rPr>
        <w:t>“试讲”、“答辩”</w:t>
      </w:r>
      <w:r w:rsidR="00627B8F">
        <w:rPr>
          <w:rFonts w:ascii="仿宋" w:eastAsia="仿宋" w:hAnsi="仿宋" w:cs="仿宋" w:hint="eastAsia"/>
          <w:color w:val="000000"/>
          <w:kern w:val="0"/>
          <w:sz w:val="32"/>
          <w:szCs w:val="21"/>
          <w:shd w:val="clear" w:color="auto" w:fill="FFFFFF"/>
        </w:rPr>
        <w:t>、“结构化面试”</w:t>
      </w:r>
      <w:r>
        <w:rPr>
          <w:rFonts w:ascii="仿宋" w:eastAsia="仿宋" w:hAnsi="仿宋" w:cs="仿宋" w:hint="eastAsia"/>
          <w:color w:val="000000"/>
          <w:kern w:val="0"/>
          <w:sz w:val="32"/>
          <w:szCs w:val="21"/>
          <w:shd w:val="clear" w:color="auto" w:fill="FFFFFF"/>
        </w:rPr>
        <w:t>等形式</w:t>
      </w:r>
      <w:r>
        <w:rPr>
          <w:rFonts w:ascii="仿宋" w:eastAsia="仿宋" w:hAnsi="仿宋" w:cs="仿宋" w:hint="eastAsia"/>
          <w:sz w:val="32"/>
          <w:szCs w:val="30"/>
        </w:rPr>
        <w:t>。考生可自备相关教材和教具，</w:t>
      </w:r>
      <w:r>
        <w:rPr>
          <w:rFonts w:ascii="仿宋" w:eastAsia="仿宋" w:hAnsi="仿宋" w:cs="仿宋" w:hint="eastAsia"/>
          <w:b/>
          <w:sz w:val="32"/>
          <w:szCs w:val="30"/>
        </w:rPr>
        <w:t>“</w:t>
      </w:r>
      <w:r>
        <w:rPr>
          <w:rFonts w:ascii="仿宋" w:eastAsia="仿宋" w:hAnsi="仿宋" w:cs="仿宋" w:hint="eastAsia"/>
          <w:b/>
          <w:color w:val="000000"/>
          <w:kern w:val="0"/>
          <w:sz w:val="32"/>
          <w:szCs w:val="21"/>
          <w:shd w:val="clear" w:color="auto" w:fill="FFFFFF"/>
        </w:rPr>
        <w:t>试讲</w:t>
      </w:r>
      <w:r>
        <w:rPr>
          <w:rFonts w:ascii="仿宋" w:eastAsia="仿宋" w:hAnsi="仿宋" w:cs="仿宋" w:hint="eastAsia"/>
          <w:b/>
          <w:sz w:val="32"/>
          <w:szCs w:val="30"/>
        </w:rPr>
        <w:t>”时不得使用多媒体教学</w:t>
      </w:r>
      <w:r>
        <w:rPr>
          <w:rFonts w:ascii="仿宋" w:eastAsia="仿宋" w:hAnsi="仿宋" w:cs="仿宋" w:hint="eastAsia"/>
          <w:sz w:val="32"/>
          <w:szCs w:val="30"/>
        </w:rPr>
        <w:t>。具体面试内容、形式、时间要求见附件3。</w:t>
      </w:r>
    </w:p>
    <w:p w14:paraId="4F08583D" w14:textId="77777777" w:rsidR="00934119" w:rsidRDefault="00FC3BC7">
      <w:pPr>
        <w:numPr>
          <w:ilvl w:val="0"/>
          <w:numId w:val="1"/>
        </w:numPr>
        <w:spacing w:line="560" w:lineRule="exact"/>
        <w:ind w:firstLine="645"/>
        <w:rPr>
          <w:rFonts w:ascii="仿宋" w:eastAsia="仿宋" w:hAnsi="仿宋" w:cs="仿宋" w:hint="eastAsia"/>
          <w:sz w:val="32"/>
          <w:szCs w:val="30"/>
        </w:rPr>
      </w:pPr>
      <w:r>
        <w:rPr>
          <w:rFonts w:ascii="仿宋" w:eastAsia="仿宋" w:hAnsi="仿宋" w:cs="仿宋" w:hint="eastAsia"/>
          <w:sz w:val="32"/>
          <w:szCs w:val="30"/>
        </w:rPr>
        <w:t>考生面试报到时须携带身份证原件、笔试准考证和面试通知书。</w:t>
      </w:r>
    </w:p>
    <w:p w14:paraId="0E2E0D9B" w14:textId="77777777" w:rsidR="00934119" w:rsidRDefault="00FC3BC7">
      <w:pPr>
        <w:numPr>
          <w:ilvl w:val="0"/>
          <w:numId w:val="1"/>
        </w:numPr>
        <w:spacing w:line="560" w:lineRule="exact"/>
        <w:ind w:firstLine="645"/>
        <w:rPr>
          <w:rFonts w:ascii="仿宋" w:eastAsia="仿宋" w:hAnsi="仿宋" w:cs="仿宋" w:hint="eastAsia"/>
          <w:sz w:val="32"/>
          <w:szCs w:val="30"/>
        </w:rPr>
      </w:pPr>
      <w:r>
        <w:rPr>
          <w:rFonts w:ascii="仿宋" w:eastAsia="仿宋" w:hAnsi="仿宋" w:cs="仿宋" w:hint="eastAsia"/>
          <w:sz w:val="32"/>
          <w:szCs w:val="30"/>
        </w:rPr>
        <w:t>考生须按规定时间到规定地点报到，面试当天不按时报到以及缺席者，视为自动弃权。</w:t>
      </w:r>
    </w:p>
    <w:p w14:paraId="17CCA6F0" w14:textId="77777777" w:rsidR="00934119" w:rsidRDefault="00FC3BC7">
      <w:pPr>
        <w:numPr>
          <w:ilvl w:val="0"/>
          <w:numId w:val="1"/>
        </w:numPr>
        <w:spacing w:line="560" w:lineRule="exact"/>
        <w:ind w:firstLine="645"/>
        <w:rPr>
          <w:rFonts w:ascii="仿宋" w:eastAsia="仿宋" w:hAnsi="仿宋" w:cs="仿宋" w:hint="eastAsia"/>
          <w:sz w:val="32"/>
          <w:szCs w:val="30"/>
        </w:rPr>
      </w:pPr>
      <w:r>
        <w:rPr>
          <w:rFonts w:ascii="仿宋" w:eastAsia="仿宋" w:hAnsi="仿宋" w:cs="仿宋" w:hint="eastAsia"/>
          <w:sz w:val="32"/>
          <w:szCs w:val="30"/>
        </w:rPr>
        <w:t>面试期间，考生须接受考点工作人员集中封闭管理，不得携带任何通讯工具进入考生候考室。通讯工具必须主动交与工作人员集中保管并关闭，未交者一经发现，作违纪处理，</w:t>
      </w:r>
      <w:r>
        <w:rPr>
          <w:rFonts w:ascii="仿宋" w:eastAsia="仿宋" w:hAnsi="仿宋" w:cs="仿宋" w:hint="eastAsia"/>
          <w:b/>
          <w:sz w:val="32"/>
          <w:szCs w:val="30"/>
        </w:rPr>
        <w:t>请考生务必注意。</w:t>
      </w:r>
    </w:p>
    <w:p w14:paraId="212CFE6F" w14:textId="77777777" w:rsidR="00934119" w:rsidRDefault="00FC3BC7">
      <w:pPr>
        <w:numPr>
          <w:ilvl w:val="0"/>
          <w:numId w:val="1"/>
        </w:numPr>
        <w:spacing w:line="560" w:lineRule="exact"/>
        <w:ind w:firstLine="645"/>
        <w:rPr>
          <w:rFonts w:ascii="仿宋" w:eastAsia="仿宋" w:hAnsi="仿宋" w:cs="仿宋" w:hint="eastAsia"/>
          <w:sz w:val="32"/>
          <w:szCs w:val="30"/>
        </w:rPr>
      </w:pPr>
      <w:r>
        <w:rPr>
          <w:rFonts w:ascii="仿宋" w:eastAsia="仿宋" w:hAnsi="仿宋" w:cs="仿宋" w:hint="eastAsia"/>
          <w:sz w:val="32"/>
          <w:szCs w:val="30"/>
        </w:rPr>
        <w:t>面试前，考生应将本人的有关证件交工作人员核对，并通过抽签确定参加面试的顺序；面试开始后，以抽签号为考生代号，由引导员按抽签顺序逐一引入面试考场。考生面试过程中不得介绍本人姓名、身份、家庭等情况，只能说明自己的抽签顺序号。</w:t>
      </w:r>
    </w:p>
    <w:p w14:paraId="5629B978" w14:textId="118B84A6" w:rsidR="00934119" w:rsidRDefault="00627B8F">
      <w:pPr>
        <w:numPr>
          <w:ilvl w:val="0"/>
          <w:numId w:val="1"/>
        </w:numPr>
        <w:spacing w:line="560" w:lineRule="exact"/>
        <w:ind w:firstLine="645"/>
        <w:rPr>
          <w:rFonts w:ascii="仿宋" w:eastAsia="仿宋" w:hAnsi="仿宋" w:cs="仿宋" w:hint="eastAsia"/>
          <w:sz w:val="32"/>
          <w:szCs w:val="30"/>
        </w:rPr>
      </w:pPr>
      <w:r>
        <w:rPr>
          <w:rFonts w:ascii="仿宋" w:eastAsia="仿宋" w:hAnsi="仿宋" w:cs="仿宋" w:hint="eastAsia"/>
          <w:sz w:val="32"/>
          <w:szCs w:val="30"/>
        </w:rPr>
        <w:t>相应</w:t>
      </w:r>
      <w:r w:rsidR="00FC3BC7">
        <w:rPr>
          <w:rFonts w:ascii="仿宋" w:eastAsia="仿宋" w:hAnsi="仿宋" w:cs="仿宋" w:hint="eastAsia"/>
          <w:sz w:val="32"/>
          <w:szCs w:val="30"/>
        </w:rPr>
        <w:t>岗位的面试时长及指定教材见附件3。规定的时间一到，考生须立即停止。</w:t>
      </w:r>
    </w:p>
    <w:p w14:paraId="19BD25EF" w14:textId="77777777" w:rsidR="00934119" w:rsidRDefault="00FC3BC7">
      <w:pPr>
        <w:numPr>
          <w:ilvl w:val="0"/>
          <w:numId w:val="1"/>
        </w:numPr>
        <w:spacing w:line="560" w:lineRule="exact"/>
        <w:ind w:firstLine="645"/>
        <w:rPr>
          <w:rFonts w:ascii="仿宋" w:eastAsia="仿宋" w:hAnsi="仿宋" w:cs="仿宋" w:hint="eastAsia"/>
          <w:sz w:val="32"/>
          <w:szCs w:val="30"/>
        </w:rPr>
      </w:pPr>
      <w:r>
        <w:rPr>
          <w:rFonts w:ascii="仿宋" w:eastAsia="仿宋" w:hAnsi="仿宋" w:cs="仿宋" w:hint="eastAsia"/>
          <w:sz w:val="32"/>
          <w:szCs w:val="30"/>
        </w:rPr>
        <w:t>面试结束后，考生退出面试考场到候分室等候。考生在获知本人面试成绩并并现场签字确认后，由工作人员引导按指定通道退出考场、考点。考生退场时不得带走任何面试资料。</w:t>
      </w:r>
    </w:p>
    <w:p w14:paraId="0865068A" w14:textId="77777777" w:rsidR="00934119" w:rsidRDefault="00FC3BC7">
      <w:pPr>
        <w:numPr>
          <w:ilvl w:val="0"/>
          <w:numId w:val="1"/>
        </w:numPr>
        <w:spacing w:line="560" w:lineRule="exact"/>
        <w:ind w:firstLine="645"/>
        <w:rPr>
          <w:rFonts w:ascii="仿宋" w:eastAsia="仿宋" w:hAnsi="仿宋" w:cs="仿宋" w:hint="eastAsia"/>
          <w:sz w:val="32"/>
          <w:szCs w:val="30"/>
        </w:rPr>
      </w:pPr>
      <w:r>
        <w:rPr>
          <w:rFonts w:ascii="仿宋" w:eastAsia="仿宋" w:hAnsi="仿宋" w:cs="仿宋" w:hint="eastAsia"/>
          <w:sz w:val="32"/>
          <w:szCs w:val="30"/>
        </w:rPr>
        <w:t>考生必须严格遵守考场纪律和保密规定，听从工作</w:t>
      </w:r>
      <w:r>
        <w:rPr>
          <w:rFonts w:ascii="仿宋" w:eastAsia="仿宋" w:hAnsi="仿宋" w:cs="仿宋" w:hint="eastAsia"/>
          <w:sz w:val="32"/>
          <w:szCs w:val="30"/>
        </w:rPr>
        <w:lastRenderedPageBreak/>
        <w:t>人员安排，不得随意走动、喧哗。</w:t>
      </w:r>
    </w:p>
    <w:p w14:paraId="26B87EE7" w14:textId="77777777" w:rsidR="00934119" w:rsidRDefault="00FC3BC7">
      <w:pPr>
        <w:numPr>
          <w:ilvl w:val="0"/>
          <w:numId w:val="1"/>
        </w:numPr>
        <w:spacing w:line="560" w:lineRule="exact"/>
        <w:ind w:firstLine="645"/>
        <w:rPr>
          <w:rFonts w:ascii="仿宋" w:eastAsia="仿宋" w:hAnsi="仿宋" w:cs="仿宋" w:hint="eastAsia"/>
          <w:sz w:val="32"/>
          <w:szCs w:val="30"/>
        </w:rPr>
      </w:pPr>
      <w:r>
        <w:rPr>
          <w:rFonts w:ascii="仿宋" w:eastAsia="仿宋" w:hAnsi="仿宋" w:cs="仿宋" w:hint="eastAsia"/>
          <w:sz w:val="32"/>
          <w:szCs w:val="30"/>
        </w:rPr>
        <w:t>考生中途如需上厕所，应经工作人员同意，并由工作人员陪同，考生须主动将序号胸牌暂时交给监督员，待回到候考室后发还。</w:t>
      </w:r>
    </w:p>
    <w:p w14:paraId="0EE92230" w14:textId="77777777" w:rsidR="00934119" w:rsidRDefault="00FC3BC7">
      <w:pPr>
        <w:numPr>
          <w:ilvl w:val="0"/>
          <w:numId w:val="1"/>
        </w:numPr>
        <w:spacing w:line="560" w:lineRule="exact"/>
        <w:ind w:firstLine="645"/>
        <w:rPr>
          <w:rFonts w:ascii="仿宋" w:eastAsia="仿宋" w:hAnsi="仿宋" w:cs="仿宋" w:hint="eastAsia"/>
          <w:sz w:val="32"/>
          <w:szCs w:val="30"/>
        </w:rPr>
      </w:pPr>
      <w:r>
        <w:rPr>
          <w:rFonts w:ascii="仿宋" w:eastAsia="仿宋" w:hAnsi="仿宋" w:cs="仿宋" w:hint="eastAsia"/>
          <w:sz w:val="32"/>
          <w:szCs w:val="30"/>
        </w:rPr>
        <w:t>对违纪考生，工作人员视违纪情节轻重，分别给予警告、宣布取消面试资格或宣布面试成绩无效处理。</w:t>
      </w:r>
    </w:p>
    <w:p w14:paraId="20D13CBE" w14:textId="77777777" w:rsidR="00934119" w:rsidRDefault="00934119">
      <w:pPr>
        <w:rPr>
          <w:rFonts w:ascii="仿宋" w:eastAsia="仿宋" w:hAnsi="仿宋" w:cs="仿宋" w:hint="eastAsia"/>
          <w:sz w:val="32"/>
        </w:rPr>
      </w:pPr>
    </w:p>
    <w:sectPr w:rsidR="00934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BE0BC"/>
    <w:multiLevelType w:val="singleLevel"/>
    <w:tmpl w:val="223BE0B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69549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3120CD"/>
    <w:rsid w:val="00332B6F"/>
    <w:rsid w:val="0054267C"/>
    <w:rsid w:val="00627B8F"/>
    <w:rsid w:val="006837B3"/>
    <w:rsid w:val="008269E3"/>
    <w:rsid w:val="00934119"/>
    <w:rsid w:val="009C1BF2"/>
    <w:rsid w:val="00CB10CB"/>
    <w:rsid w:val="00EE1BC8"/>
    <w:rsid w:val="00FC3BC7"/>
    <w:rsid w:val="090E6226"/>
    <w:rsid w:val="12702089"/>
    <w:rsid w:val="12F7457B"/>
    <w:rsid w:val="301A732B"/>
    <w:rsid w:val="413120CD"/>
    <w:rsid w:val="66087977"/>
    <w:rsid w:val="74B2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2DB5C6"/>
  <w15:docId w15:val="{422286ED-85E8-4164-A39B-27119E38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风和日丽/sun</dc:creator>
  <cp:lastModifiedBy>Chen Joye</cp:lastModifiedBy>
  <cp:revision>4</cp:revision>
  <dcterms:created xsi:type="dcterms:W3CDTF">2024-07-03T02:00:00Z</dcterms:created>
  <dcterms:modified xsi:type="dcterms:W3CDTF">2024-07-29T06:28:00Z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4117816E32FF4EF3AE298B36646381FE</vt:lpwstr>
  </property>
</Properties>
</file>